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060F7" w14:textId="61BCC56C" w:rsidR="00BF6BF9" w:rsidRPr="008B333A" w:rsidRDefault="001F1BF4" w:rsidP="005205EB">
      <w:pPr>
        <w:pStyle w:val="metryka"/>
        <w:spacing w:before="0" w:after="0" w:line="360" w:lineRule="auto"/>
        <w:jc w:val="center"/>
        <w:rPr>
          <w:b/>
          <w:caps/>
        </w:rPr>
      </w:pPr>
      <w:r w:rsidRPr="008B333A">
        <w:rPr>
          <w:rStyle w:val="Pogrubienie"/>
          <w:caps/>
          <w:color w:val="000000"/>
        </w:rPr>
        <w:t>Uchwała Nr</w:t>
      </w:r>
      <w:bookmarkStart w:id="0" w:name="_Hlk152592092"/>
      <w:r w:rsidR="008B333A">
        <w:rPr>
          <w:rStyle w:val="Pogrubienie"/>
          <w:caps/>
          <w:color w:val="000000"/>
        </w:rPr>
        <w:t xml:space="preserve"> LXX/658</w:t>
      </w:r>
      <w:r w:rsidR="0089643E" w:rsidRPr="008B333A">
        <w:rPr>
          <w:rStyle w:val="Pogrubienie"/>
          <w:caps/>
          <w:color w:val="000000"/>
        </w:rPr>
        <w:t>/2</w:t>
      </w:r>
      <w:bookmarkEnd w:id="0"/>
      <w:r w:rsidR="00413723" w:rsidRPr="008B333A">
        <w:rPr>
          <w:rStyle w:val="Pogrubienie"/>
          <w:caps/>
          <w:color w:val="000000"/>
        </w:rPr>
        <w:t>3</w:t>
      </w:r>
    </w:p>
    <w:p w14:paraId="7DF4A1D8" w14:textId="77777777" w:rsidR="00BF6BF9" w:rsidRPr="008B333A" w:rsidRDefault="001F1BF4" w:rsidP="005205EB">
      <w:pPr>
        <w:pStyle w:val="metryka"/>
        <w:spacing w:before="0" w:after="0" w:line="360" w:lineRule="auto"/>
        <w:jc w:val="center"/>
        <w:rPr>
          <w:b/>
          <w:caps/>
        </w:rPr>
      </w:pPr>
      <w:r w:rsidRPr="008B333A">
        <w:rPr>
          <w:rStyle w:val="Pogrubienie"/>
          <w:caps/>
          <w:color w:val="000000"/>
        </w:rPr>
        <w:t>Rady Miejskiej w Czempiniu</w:t>
      </w:r>
    </w:p>
    <w:p w14:paraId="2CF1CB90" w14:textId="33681C76" w:rsidR="00BF6BF9" w:rsidRPr="00CC3CFA" w:rsidRDefault="001F1BF4" w:rsidP="005205EB">
      <w:pPr>
        <w:pStyle w:val="metryka"/>
        <w:spacing w:before="0" w:after="0" w:line="360" w:lineRule="auto"/>
        <w:jc w:val="center"/>
        <w:rPr>
          <w:b/>
          <w:color w:val="000000"/>
        </w:rPr>
      </w:pPr>
      <w:r w:rsidRPr="00CC3CFA">
        <w:rPr>
          <w:b/>
          <w:color w:val="000000"/>
        </w:rPr>
        <w:t>z dnia</w:t>
      </w:r>
      <w:r w:rsidR="0067426D">
        <w:rPr>
          <w:b/>
          <w:color w:val="000000"/>
        </w:rPr>
        <w:t xml:space="preserve"> </w:t>
      </w:r>
      <w:r w:rsidR="008B333A">
        <w:rPr>
          <w:b/>
          <w:color w:val="000000"/>
        </w:rPr>
        <w:t>15</w:t>
      </w:r>
      <w:r w:rsidR="0047323E">
        <w:rPr>
          <w:b/>
          <w:color w:val="000000"/>
        </w:rPr>
        <w:t xml:space="preserve"> </w:t>
      </w:r>
      <w:r w:rsidR="00C05AD2">
        <w:rPr>
          <w:b/>
          <w:color w:val="000000"/>
        </w:rPr>
        <w:t>grudnia</w:t>
      </w:r>
      <w:r w:rsidR="00B326C1">
        <w:rPr>
          <w:b/>
          <w:color w:val="000000"/>
        </w:rPr>
        <w:t xml:space="preserve"> 202</w:t>
      </w:r>
      <w:r w:rsidR="00C05AD2">
        <w:rPr>
          <w:b/>
          <w:color w:val="000000"/>
        </w:rPr>
        <w:t>3</w:t>
      </w:r>
      <w:r w:rsidR="00B326C1">
        <w:rPr>
          <w:b/>
          <w:color w:val="000000"/>
        </w:rPr>
        <w:t xml:space="preserve">r. </w:t>
      </w:r>
    </w:p>
    <w:p w14:paraId="531B22F6" w14:textId="7C39BC5F" w:rsidR="00BF6BF9" w:rsidRDefault="001F1BF4" w:rsidP="005205EB">
      <w:pPr>
        <w:pStyle w:val="metryka"/>
        <w:spacing w:before="0" w:after="0" w:line="360" w:lineRule="auto"/>
        <w:jc w:val="center"/>
      </w:pPr>
      <w:r>
        <w:rPr>
          <w:rStyle w:val="Pogrubienie"/>
          <w:color w:val="000000"/>
        </w:rPr>
        <w:t xml:space="preserve">w sprawie przystąpienia do </w:t>
      </w:r>
      <w:r w:rsidR="00B326C1">
        <w:rPr>
          <w:rStyle w:val="Pogrubienie"/>
          <w:color w:val="000000"/>
        </w:rPr>
        <w:t xml:space="preserve">zmiany </w:t>
      </w:r>
      <w:r>
        <w:rPr>
          <w:rStyle w:val="Pogrubienie"/>
          <w:color w:val="000000"/>
        </w:rPr>
        <w:t xml:space="preserve">planu gospodarki niskoemisyjnej </w:t>
      </w:r>
      <w:r w:rsidR="00B326C1">
        <w:rPr>
          <w:rStyle w:val="Pogrubienie"/>
          <w:color w:val="000000"/>
        </w:rPr>
        <w:br/>
      </w:r>
      <w:r>
        <w:rPr>
          <w:rStyle w:val="Pogrubienie"/>
          <w:color w:val="000000"/>
        </w:rPr>
        <w:t>w Gminie Czempiń</w:t>
      </w:r>
      <w:r w:rsidR="00B326C1">
        <w:rPr>
          <w:rStyle w:val="Pogrubienie"/>
          <w:color w:val="000000"/>
        </w:rPr>
        <w:t xml:space="preserve">. </w:t>
      </w:r>
    </w:p>
    <w:p w14:paraId="5319146D" w14:textId="77777777" w:rsidR="00BF6BF9" w:rsidRDefault="00BF6BF9" w:rsidP="005205EB">
      <w:pPr>
        <w:pStyle w:val="metryka"/>
        <w:spacing w:before="0" w:after="0" w:line="360" w:lineRule="auto"/>
        <w:jc w:val="center"/>
        <w:rPr>
          <w:b/>
          <w:bCs/>
          <w:color w:val="000000"/>
        </w:rPr>
      </w:pPr>
    </w:p>
    <w:p w14:paraId="04318A5E" w14:textId="30F92BAE" w:rsidR="00BF6BF9" w:rsidRDefault="001F1BF4" w:rsidP="005205EB">
      <w:pPr>
        <w:pStyle w:val="podstawa-prawna"/>
        <w:spacing w:before="0" w:after="0" w:line="360" w:lineRule="auto"/>
        <w:ind w:firstLine="345"/>
        <w:jc w:val="both"/>
        <w:rPr>
          <w:color w:val="000000"/>
        </w:rPr>
      </w:pPr>
      <w:r>
        <w:rPr>
          <w:color w:val="000000"/>
        </w:rPr>
        <w:t>Na podstawie art. 7 ust. 1 pkt</w:t>
      </w:r>
      <w:r w:rsidR="00A6577A">
        <w:rPr>
          <w:color w:val="000000"/>
        </w:rPr>
        <w:t xml:space="preserve"> </w:t>
      </w:r>
      <w:r>
        <w:rPr>
          <w:color w:val="000000"/>
        </w:rPr>
        <w:t>1 oraz art. 18 ust. 1 ustawy z dnia 8 marca 1990 r.   o samorządzie gminnym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(Dz. U. z 20</w:t>
      </w:r>
      <w:r w:rsidR="00B326C1">
        <w:rPr>
          <w:color w:val="000000"/>
        </w:rPr>
        <w:t>2</w:t>
      </w:r>
      <w:r w:rsidR="00C05AD2">
        <w:rPr>
          <w:color w:val="000000"/>
        </w:rPr>
        <w:t>3</w:t>
      </w:r>
      <w:r>
        <w:rPr>
          <w:color w:val="000000"/>
        </w:rPr>
        <w:t> r., poz.</w:t>
      </w:r>
      <w:r w:rsidR="00C05AD2">
        <w:rPr>
          <w:color w:val="000000"/>
        </w:rPr>
        <w:t xml:space="preserve"> 40 z późn. zm.</w:t>
      </w:r>
      <w:r>
        <w:rPr>
          <w:color w:val="000000"/>
        </w:rPr>
        <w:t>), Rada Miejska w Czempiniu uchwala co następuje:</w:t>
      </w:r>
    </w:p>
    <w:p w14:paraId="1918E99A" w14:textId="77777777" w:rsidR="008B333A" w:rsidRDefault="008B333A" w:rsidP="005205EB">
      <w:pPr>
        <w:pStyle w:val="podstawa-prawna"/>
        <w:spacing w:before="0" w:after="0" w:line="360" w:lineRule="auto"/>
        <w:ind w:firstLine="345"/>
        <w:jc w:val="both"/>
      </w:pPr>
    </w:p>
    <w:p w14:paraId="7B95F9C8" w14:textId="2DC21A6B" w:rsidR="00BF6BF9" w:rsidRDefault="001F1BF4" w:rsidP="005205EB">
      <w:pPr>
        <w:pStyle w:val="paragraf"/>
        <w:spacing w:before="0" w:after="0" w:line="360" w:lineRule="auto"/>
        <w:ind w:left="567" w:hanging="567"/>
        <w:jc w:val="both"/>
        <w:rPr>
          <w:rStyle w:val="Pogrubienie"/>
          <w:b w:val="0"/>
          <w:bCs w:val="0"/>
          <w:color w:val="000000"/>
        </w:rPr>
      </w:pPr>
      <w:r w:rsidRPr="00B326C1">
        <w:rPr>
          <w:rStyle w:val="Pogrubienie"/>
          <w:color w:val="000000"/>
        </w:rPr>
        <w:t>§1.</w:t>
      </w:r>
      <w:r w:rsidRPr="00B326C1">
        <w:rPr>
          <w:rStyle w:val="apple-converted-space"/>
          <w:color w:val="000000"/>
        </w:rPr>
        <w:t> </w:t>
      </w:r>
      <w:r w:rsidRPr="00B326C1">
        <w:rPr>
          <w:color w:val="000000"/>
        </w:rPr>
        <w:t xml:space="preserve">Wyraża się wolę przystąpienia do </w:t>
      </w:r>
      <w:r w:rsidR="00B326C1" w:rsidRPr="00B326C1">
        <w:rPr>
          <w:rStyle w:val="Pogrubienie"/>
          <w:b w:val="0"/>
          <w:bCs w:val="0"/>
          <w:color w:val="000000"/>
        </w:rPr>
        <w:t xml:space="preserve">zmiany planu gospodarki niskoemisyjnej </w:t>
      </w:r>
      <w:r w:rsidR="00B326C1" w:rsidRPr="00B326C1">
        <w:rPr>
          <w:rStyle w:val="Pogrubienie"/>
          <w:b w:val="0"/>
          <w:bCs w:val="0"/>
          <w:color w:val="000000"/>
        </w:rPr>
        <w:br/>
        <w:t xml:space="preserve">w Gminie Czempiń </w:t>
      </w:r>
      <w:r w:rsidR="00B326C1">
        <w:rPr>
          <w:rStyle w:val="Pogrubienie"/>
          <w:b w:val="0"/>
          <w:bCs w:val="0"/>
          <w:color w:val="000000"/>
        </w:rPr>
        <w:t xml:space="preserve">uchwalonego uchwałą Nr XXII/159/16 Rady Miejskiej </w:t>
      </w:r>
      <w:r w:rsidR="001678A2">
        <w:rPr>
          <w:rStyle w:val="Pogrubienie"/>
          <w:b w:val="0"/>
          <w:bCs w:val="0"/>
          <w:color w:val="000000"/>
        </w:rPr>
        <w:br/>
      </w:r>
      <w:r w:rsidR="00B326C1">
        <w:rPr>
          <w:rStyle w:val="Pogrubienie"/>
          <w:b w:val="0"/>
          <w:bCs w:val="0"/>
          <w:color w:val="000000"/>
        </w:rPr>
        <w:t xml:space="preserve">w Czempiniu z dnia 5 lutego 2016 roku </w:t>
      </w:r>
      <w:r w:rsidR="001678A2">
        <w:rPr>
          <w:rStyle w:val="Pogrubienie"/>
          <w:b w:val="0"/>
          <w:bCs w:val="0"/>
          <w:color w:val="000000"/>
        </w:rPr>
        <w:t xml:space="preserve">zmienionego uchwałami Nr XXIII/172/16 </w:t>
      </w:r>
      <w:r w:rsidR="001678A2">
        <w:rPr>
          <w:rStyle w:val="Pogrubienie"/>
          <w:b w:val="0"/>
          <w:bCs w:val="0"/>
          <w:color w:val="000000"/>
        </w:rPr>
        <w:br/>
        <w:t xml:space="preserve">z dnia 29 </w:t>
      </w:r>
      <w:r w:rsidR="001678A2" w:rsidRPr="000A7059">
        <w:rPr>
          <w:rStyle w:val="Pogrubienie"/>
          <w:b w:val="0"/>
          <w:bCs w:val="0"/>
          <w:color w:val="000000"/>
        </w:rPr>
        <w:t>lutego 2016r.</w:t>
      </w:r>
      <w:r w:rsidR="0047323E" w:rsidRPr="000A7059">
        <w:rPr>
          <w:rStyle w:val="Pogrubienie"/>
          <w:b w:val="0"/>
          <w:bCs w:val="0"/>
          <w:color w:val="000000"/>
        </w:rPr>
        <w:t>,</w:t>
      </w:r>
      <w:r w:rsidR="001678A2" w:rsidRPr="000A7059">
        <w:rPr>
          <w:rStyle w:val="Pogrubienie"/>
          <w:b w:val="0"/>
          <w:bCs w:val="0"/>
          <w:color w:val="000000"/>
        </w:rPr>
        <w:t xml:space="preserve"> Nr XXVI/190/16 z dnia 25 kwietnia 2016r.</w:t>
      </w:r>
      <w:r w:rsidR="00413723" w:rsidRPr="000A7059">
        <w:rPr>
          <w:rStyle w:val="Pogrubienie"/>
          <w:b w:val="0"/>
          <w:bCs w:val="0"/>
          <w:color w:val="000000"/>
        </w:rPr>
        <w:t xml:space="preserve">, </w:t>
      </w:r>
      <w:r w:rsidR="0047323E" w:rsidRPr="000A7059">
        <w:rPr>
          <w:rStyle w:val="Pogrubienie"/>
          <w:b w:val="0"/>
          <w:bCs w:val="0"/>
          <w:color w:val="000000"/>
        </w:rPr>
        <w:t xml:space="preserve"> Nr XXIV/187/20 </w:t>
      </w:r>
      <w:r w:rsidR="0047323E" w:rsidRPr="000A7059">
        <w:rPr>
          <w:rStyle w:val="Pogrubienie"/>
          <w:b w:val="0"/>
          <w:bCs w:val="0"/>
          <w:color w:val="000000"/>
        </w:rPr>
        <w:br/>
        <w:t>z dnia 12 sierpnia 2020</w:t>
      </w:r>
      <w:r w:rsidR="00413723" w:rsidRPr="000A7059">
        <w:rPr>
          <w:rStyle w:val="Pogrubienie"/>
          <w:b w:val="0"/>
          <w:bCs w:val="0"/>
          <w:color w:val="000000"/>
        </w:rPr>
        <w:t xml:space="preserve"> </w:t>
      </w:r>
      <w:r w:rsidR="0047323E" w:rsidRPr="000A7059">
        <w:rPr>
          <w:rStyle w:val="Pogrubienie"/>
          <w:b w:val="0"/>
          <w:bCs w:val="0"/>
          <w:color w:val="000000"/>
        </w:rPr>
        <w:t>r.</w:t>
      </w:r>
      <w:r w:rsidR="00B326C1" w:rsidRPr="000A7059">
        <w:rPr>
          <w:rStyle w:val="Pogrubienie"/>
          <w:b w:val="0"/>
          <w:bCs w:val="0"/>
          <w:color w:val="000000"/>
        </w:rPr>
        <w:t xml:space="preserve"> </w:t>
      </w:r>
      <w:r w:rsidR="00413723" w:rsidRPr="000A7059">
        <w:rPr>
          <w:rStyle w:val="Pogrubienie"/>
          <w:b w:val="0"/>
          <w:bCs w:val="0"/>
          <w:color w:val="000000"/>
        </w:rPr>
        <w:t>i Nr X</w:t>
      </w:r>
      <w:r w:rsidR="00C05AD2" w:rsidRPr="000A7059">
        <w:rPr>
          <w:rStyle w:val="Pogrubienie"/>
          <w:b w:val="0"/>
          <w:bCs w:val="0"/>
          <w:color w:val="000000"/>
        </w:rPr>
        <w:t>LI/377/21</w:t>
      </w:r>
      <w:r w:rsidR="00413723" w:rsidRPr="000A7059">
        <w:rPr>
          <w:rStyle w:val="Pogrubienie"/>
          <w:b w:val="0"/>
          <w:bCs w:val="0"/>
          <w:color w:val="000000"/>
        </w:rPr>
        <w:t xml:space="preserve"> z dnia </w:t>
      </w:r>
      <w:r w:rsidR="00C05AD2" w:rsidRPr="000A7059">
        <w:rPr>
          <w:rStyle w:val="Pogrubienie"/>
          <w:b w:val="0"/>
          <w:bCs w:val="0"/>
          <w:color w:val="000000"/>
        </w:rPr>
        <w:t>29 listopada</w:t>
      </w:r>
      <w:r w:rsidR="00413723" w:rsidRPr="000A7059">
        <w:rPr>
          <w:rStyle w:val="Pogrubienie"/>
          <w:b w:val="0"/>
          <w:bCs w:val="0"/>
          <w:color w:val="000000"/>
        </w:rPr>
        <w:t xml:space="preserve"> 2021 r.</w:t>
      </w:r>
      <w:r w:rsidR="00413723">
        <w:rPr>
          <w:rStyle w:val="Pogrubienie"/>
          <w:b w:val="0"/>
          <w:bCs w:val="0"/>
          <w:color w:val="000000"/>
        </w:rPr>
        <w:t xml:space="preserve"> </w:t>
      </w:r>
    </w:p>
    <w:p w14:paraId="3A844B81" w14:textId="77777777" w:rsidR="008B333A" w:rsidRPr="00B326C1" w:rsidRDefault="008B333A" w:rsidP="005205EB">
      <w:pPr>
        <w:pStyle w:val="paragraf"/>
        <w:spacing w:before="0" w:after="0" w:line="360" w:lineRule="auto"/>
        <w:ind w:left="567" w:hanging="567"/>
        <w:jc w:val="both"/>
        <w:rPr>
          <w:b/>
          <w:bCs/>
        </w:rPr>
      </w:pPr>
    </w:p>
    <w:p w14:paraId="439C725B" w14:textId="77777777" w:rsidR="00BF6BF9" w:rsidRDefault="001F1BF4" w:rsidP="005205EB">
      <w:pPr>
        <w:pStyle w:val="paragraf"/>
        <w:spacing w:before="0" w:after="0" w:line="360" w:lineRule="auto"/>
        <w:jc w:val="both"/>
        <w:rPr>
          <w:color w:val="000000"/>
        </w:rPr>
      </w:pPr>
      <w:r>
        <w:rPr>
          <w:rStyle w:val="Pogrubienie"/>
          <w:color w:val="000000"/>
        </w:rPr>
        <w:t>§ 2.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Wykonanie uchwały powierza się Burmistrzowi Gminy Czempiń.</w:t>
      </w:r>
    </w:p>
    <w:p w14:paraId="4EA5672A" w14:textId="77777777" w:rsidR="008B333A" w:rsidRDefault="008B333A" w:rsidP="005205EB">
      <w:pPr>
        <w:pStyle w:val="paragraf"/>
        <w:spacing w:before="0" w:after="0" w:line="360" w:lineRule="auto"/>
        <w:jc w:val="both"/>
      </w:pPr>
    </w:p>
    <w:p w14:paraId="63DBDAE8" w14:textId="77777777" w:rsidR="00BF6BF9" w:rsidRDefault="001F1BF4" w:rsidP="005205EB">
      <w:pPr>
        <w:pStyle w:val="paragraf"/>
        <w:spacing w:before="0" w:after="0" w:line="360" w:lineRule="auto"/>
        <w:jc w:val="both"/>
      </w:pPr>
      <w:r>
        <w:rPr>
          <w:rStyle w:val="Pogrubienie"/>
          <w:color w:val="000000"/>
        </w:rPr>
        <w:t>§ 3.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Uchwała wchodzi w życie z dniem podjęcia.</w:t>
      </w:r>
    </w:p>
    <w:p w14:paraId="0469EBEC" w14:textId="77777777" w:rsidR="00BF6BF9" w:rsidRDefault="00BF6BF9" w:rsidP="005205EB">
      <w:pPr>
        <w:pStyle w:val="uzasadnienie"/>
        <w:spacing w:before="0" w:after="0" w:line="360" w:lineRule="auto"/>
        <w:jc w:val="center"/>
      </w:pPr>
    </w:p>
    <w:p w14:paraId="6E8C76F3" w14:textId="77777777" w:rsidR="00BF6BF9" w:rsidRDefault="00BF6BF9" w:rsidP="005205EB">
      <w:pPr>
        <w:pStyle w:val="uzasadnienie"/>
        <w:spacing w:before="0" w:after="0" w:line="360" w:lineRule="auto"/>
        <w:jc w:val="center"/>
      </w:pPr>
    </w:p>
    <w:p w14:paraId="1DBC4DA7" w14:textId="77777777" w:rsidR="00BF6BF9" w:rsidRDefault="00BF6BF9" w:rsidP="005205EB">
      <w:pPr>
        <w:pStyle w:val="uzasadnienie"/>
        <w:spacing w:before="0" w:after="0" w:line="360" w:lineRule="auto"/>
        <w:jc w:val="center"/>
      </w:pPr>
    </w:p>
    <w:p w14:paraId="5BFBBF6E" w14:textId="77777777" w:rsidR="00BF6BF9" w:rsidRDefault="00BF6BF9" w:rsidP="005205EB">
      <w:pPr>
        <w:pStyle w:val="uzasadnienie"/>
        <w:spacing w:before="0" w:after="0" w:line="360" w:lineRule="auto"/>
        <w:jc w:val="center"/>
      </w:pPr>
    </w:p>
    <w:p w14:paraId="63EBCEE7" w14:textId="77777777" w:rsidR="00BF6BF9" w:rsidRDefault="00BF6BF9" w:rsidP="005205EB">
      <w:pPr>
        <w:pStyle w:val="uzasadnienie"/>
        <w:spacing w:before="0" w:after="0" w:line="360" w:lineRule="auto"/>
        <w:jc w:val="center"/>
      </w:pPr>
    </w:p>
    <w:p w14:paraId="686D5BFE" w14:textId="77777777" w:rsidR="00BF6BF9" w:rsidRDefault="00BF6BF9" w:rsidP="005205EB">
      <w:pPr>
        <w:pStyle w:val="uzasadnienie"/>
        <w:spacing w:before="0" w:after="0" w:line="360" w:lineRule="auto"/>
        <w:jc w:val="center"/>
      </w:pPr>
    </w:p>
    <w:p w14:paraId="466F0494" w14:textId="77777777" w:rsidR="00BF6BF9" w:rsidRDefault="00BF6BF9" w:rsidP="005205EB">
      <w:pPr>
        <w:pStyle w:val="uzasadnienie"/>
        <w:spacing w:before="0" w:after="0" w:line="360" w:lineRule="auto"/>
        <w:jc w:val="center"/>
      </w:pPr>
    </w:p>
    <w:p w14:paraId="2C0F6B6C" w14:textId="77777777" w:rsidR="00BF6BF9" w:rsidRDefault="00BF6BF9" w:rsidP="005205EB">
      <w:pPr>
        <w:pStyle w:val="uzasadnienie"/>
        <w:spacing w:before="0" w:after="0" w:line="360" w:lineRule="auto"/>
        <w:jc w:val="center"/>
      </w:pPr>
    </w:p>
    <w:p w14:paraId="6698D6EA" w14:textId="77777777" w:rsidR="00BF6BF9" w:rsidRDefault="00BF6BF9" w:rsidP="005205EB">
      <w:pPr>
        <w:pStyle w:val="uzasadnienie"/>
        <w:spacing w:before="0" w:after="0" w:line="360" w:lineRule="auto"/>
        <w:jc w:val="center"/>
      </w:pPr>
    </w:p>
    <w:p w14:paraId="1079B031" w14:textId="77777777" w:rsidR="00BF6BF9" w:rsidRDefault="00BF6BF9" w:rsidP="005205EB">
      <w:pPr>
        <w:pStyle w:val="uzasadnienie"/>
        <w:spacing w:before="0" w:after="0" w:line="360" w:lineRule="auto"/>
        <w:jc w:val="center"/>
      </w:pPr>
    </w:p>
    <w:p w14:paraId="31135B55" w14:textId="6136CCD3" w:rsidR="00B326C1" w:rsidRDefault="00B326C1" w:rsidP="005205EB">
      <w:pPr>
        <w:pStyle w:val="uzasadnienie"/>
        <w:spacing w:before="0" w:after="0" w:line="360" w:lineRule="auto"/>
      </w:pPr>
    </w:p>
    <w:p w14:paraId="7B22D789" w14:textId="77777777" w:rsidR="005205EB" w:rsidRDefault="005205EB" w:rsidP="005205EB">
      <w:pPr>
        <w:pStyle w:val="uzasadnienie"/>
        <w:spacing w:before="0" w:after="0" w:line="360" w:lineRule="auto"/>
      </w:pPr>
    </w:p>
    <w:p w14:paraId="02B3A526" w14:textId="77777777" w:rsidR="005205EB" w:rsidRDefault="005205EB" w:rsidP="005205EB">
      <w:pPr>
        <w:pStyle w:val="uzasadnienie"/>
        <w:spacing w:before="0" w:after="0" w:line="360" w:lineRule="auto"/>
      </w:pPr>
    </w:p>
    <w:p w14:paraId="40D35861" w14:textId="77777777" w:rsidR="005205EB" w:rsidRDefault="005205EB" w:rsidP="005205EB">
      <w:pPr>
        <w:pStyle w:val="uzasadnienie"/>
        <w:spacing w:before="0" w:after="0" w:line="360" w:lineRule="auto"/>
      </w:pPr>
    </w:p>
    <w:p w14:paraId="0E5C9731" w14:textId="77777777" w:rsidR="006F72CB" w:rsidRDefault="006F72CB" w:rsidP="005205EB">
      <w:pPr>
        <w:pStyle w:val="uzasadnienie"/>
        <w:spacing w:before="0" w:after="0" w:line="360" w:lineRule="auto"/>
      </w:pPr>
    </w:p>
    <w:p w14:paraId="6FC8E904" w14:textId="77777777" w:rsidR="00CC3CFA" w:rsidRDefault="00CC3CFA" w:rsidP="005205EB">
      <w:pPr>
        <w:pStyle w:val="akapit"/>
        <w:spacing w:before="0" w:after="0" w:line="360" w:lineRule="auto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lastRenderedPageBreak/>
        <w:t xml:space="preserve">Uzasadnienie </w:t>
      </w:r>
    </w:p>
    <w:p w14:paraId="09A03EBC" w14:textId="28370C42" w:rsidR="00CC3CFA" w:rsidRDefault="00CC3CFA" w:rsidP="005205EB">
      <w:pPr>
        <w:pStyle w:val="akapit"/>
        <w:spacing w:before="0" w:after="0" w:line="360" w:lineRule="auto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do uchwały nr</w:t>
      </w:r>
      <w:r w:rsidR="008B333A">
        <w:rPr>
          <w:rStyle w:val="Pogrubienie"/>
          <w:color w:val="000000"/>
        </w:rPr>
        <w:t xml:space="preserve"> LXX/658/</w:t>
      </w:r>
      <w:r w:rsidR="0089643E">
        <w:rPr>
          <w:rStyle w:val="Pogrubienie"/>
          <w:color w:val="000000"/>
        </w:rPr>
        <w:t>2</w:t>
      </w:r>
      <w:r w:rsidR="005241D3">
        <w:rPr>
          <w:rStyle w:val="Pogrubienie"/>
          <w:color w:val="000000"/>
        </w:rPr>
        <w:t>3</w:t>
      </w:r>
    </w:p>
    <w:p w14:paraId="63936492" w14:textId="5F3E5509" w:rsidR="00CC3CFA" w:rsidRDefault="00CC3CFA" w:rsidP="005205EB">
      <w:pPr>
        <w:pStyle w:val="akapit"/>
        <w:spacing w:before="0" w:after="0" w:line="360" w:lineRule="auto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z dnia </w:t>
      </w:r>
      <w:r w:rsidR="008B333A">
        <w:rPr>
          <w:rStyle w:val="Pogrubienie"/>
          <w:color w:val="000000"/>
        </w:rPr>
        <w:t>15</w:t>
      </w:r>
      <w:r w:rsidR="005241D3">
        <w:rPr>
          <w:rStyle w:val="Pogrubienie"/>
          <w:color w:val="000000"/>
        </w:rPr>
        <w:t xml:space="preserve"> grudnia</w:t>
      </w:r>
      <w:r w:rsidR="0067426D">
        <w:rPr>
          <w:rStyle w:val="Pogrubienie"/>
          <w:color w:val="000000"/>
        </w:rPr>
        <w:t xml:space="preserve"> 202</w:t>
      </w:r>
      <w:r w:rsidR="005241D3">
        <w:rPr>
          <w:rStyle w:val="Pogrubienie"/>
          <w:color w:val="000000"/>
        </w:rPr>
        <w:t xml:space="preserve">3 </w:t>
      </w:r>
      <w:r w:rsidR="0067426D">
        <w:rPr>
          <w:rStyle w:val="Pogrubienie"/>
          <w:color w:val="000000"/>
        </w:rPr>
        <w:t xml:space="preserve">r. </w:t>
      </w:r>
    </w:p>
    <w:p w14:paraId="3F060516" w14:textId="77777777" w:rsidR="00CC3CFA" w:rsidRDefault="00CC3CFA" w:rsidP="005205EB">
      <w:pPr>
        <w:pStyle w:val="akapit"/>
        <w:spacing w:before="0" w:after="0" w:line="360" w:lineRule="auto"/>
        <w:jc w:val="center"/>
      </w:pPr>
    </w:p>
    <w:p w14:paraId="1E314CF7" w14:textId="284484D5" w:rsidR="00BF6BF9" w:rsidRDefault="001F1BF4" w:rsidP="005205EB">
      <w:pPr>
        <w:pStyle w:val="akapit"/>
        <w:spacing w:before="0" w:after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Gmina Czempiń </w:t>
      </w:r>
      <w:r w:rsidR="00B326C1">
        <w:rPr>
          <w:color w:val="000000"/>
        </w:rPr>
        <w:t>posiada Plan Gospodarki Niskoemisyjnej</w:t>
      </w:r>
      <w:r w:rsidR="001F1265">
        <w:rPr>
          <w:color w:val="000000"/>
        </w:rPr>
        <w:t>, którego ostatnie brzmienie zostało</w:t>
      </w:r>
      <w:r w:rsidR="00B326C1">
        <w:rPr>
          <w:color w:val="000000"/>
        </w:rPr>
        <w:t xml:space="preserve"> uchwalon</w:t>
      </w:r>
      <w:r w:rsidR="001F1265">
        <w:rPr>
          <w:color w:val="000000"/>
        </w:rPr>
        <w:t>e</w:t>
      </w:r>
      <w:r w:rsidR="00B326C1">
        <w:rPr>
          <w:color w:val="000000"/>
        </w:rPr>
        <w:t xml:space="preserve"> uchwałą Rady Miejskiej w Czempiniu </w:t>
      </w:r>
      <w:r w:rsidR="001F1265">
        <w:rPr>
          <w:color w:val="000000"/>
        </w:rPr>
        <w:t xml:space="preserve">z dnia </w:t>
      </w:r>
      <w:r w:rsidR="00FC7629" w:rsidRPr="000A7059">
        <w:rPr>
          <w:color w:val="000000"/>
        </w:rPr>
        <w:t>29 listopada 2021 r.</w:t>
      </w:r>
    </w:p>
    <w:p w14:paraId="048A585B" w14:textId="0654957C" w:rsidR="00AD6920" w:rsidRDefault="000F7BDA" w:rsidP="005205EB">
      <w:pPr>
        <w:pStyle w:val="akapit"/>
        <w:spacing w:before="0" w:after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Plan gospodarki niskoemisyjności to dokument, </w:t>
      </w:r>
      <w:r w:rsidR="005B2776">
        <w:rPr>
          <w:color w:val="000000"/>
        </w:rPr>
        <w:t xml:space="preserve">którego celem jest określenie wizji rozwoju gminy w kierunku gospodarki </w:t>
      </w:r>
      <w:r w:rsidR="007516DA">
        <w:rPr>
          <w:color w:val="000000"/>
        </w:rPr>
        <w:t xml:space="preserve">niskoemisyjnej, pozwalającej osiągnąć korzyści środowiskowe, społeczne i ekonomiczne. Kluczowym elementem Planu jest wyznaczenie </w:t>
      </w:r>
      <w:r w:rsidR="00AD6920">
        <w:rPr>
          <w:color w:val="000000"/>
        </w:rPr>
        <w:t>celów strategicznych i szczegółowych, realizujących określoną wizję gminy w zakresie zwiększenia efektywności energetycznej, zmniejszenia</w:t>
      </w:r>
      <w:r w:rsidR="001F1265">
        <w:rPr>
          <w:color w:val="000000"/>
        </w:rPr>
        <w:t xml:space="preserve"> emisji</w:t>
      </w:r>
      <w:r w:rsidR="00AD6920">
        <w:rPr>
          <w:color w:val="000000"/>
        </w:rPr>
        <w:t xml:space="preserve"> gazów cieplarnianych oraz wdrożenia nowych technologii zgodnie z zasadą zrównoważonego rozwoju.</w:t>
      </w:r>
    </w:p>
    <w:p w14:paraId="2AF594F1" w14:textId="31DFB4AB" w:rsidR="000F7BDA" w:rsidRDefault="007516DA" w:rsidP="005205EB">
      <w:pPr>
        <w:pStyle w:val="akapit"/>
        <w:spacing w:before="0" w:after="0" w:line="360" w:lineRule="auto"/>
        <w:ind w:firstLine="708"/>
        <w:jc w:val="both"/>
        <w:rPr>
          <w:color w:val="000000"/>
        </w:rPr>
      </w:pPr>
      <w:r>
        <w:rPr>
          <w:color w:val="000000"/>
        </w:rPr>
        <w:t>Opracowany Plan gospodarki niskoemisyjnej</w:t>
      </w:r>
      <w:r w:rsidR="00D35E38">
        <w:rPr>
          <w:color w:val="000000"/>
        </w:rPr>
        <w:t xml:space="preserve"> na lata 2023-2030</w:t>
      </w:r>
      <w:r>
        <w:rPr>
          <w:color w:val="000000"/>
        </w:rPr>
        <w:t xml:space="preserve"> będzie niezbędnym dokumentem umożliwiającym ubieganie się o przyznanie środkó</w:t>
      </w:r>
      <w:r w:rsidR="00A6577A">
        <w:rPr>
          <w:color w:val="000000"/>
        </w:rPr>
        <w:t xml:space="preserve">w zewnętrznych, w tym </w:t>
      </w:r>
      <w:r w:rsidR="00D35E38">
        <w:rPr>
          <w:color w:val="000000"/>
        </w:rPr>
        <w:br/>
      </w:r>
      <w:r>
        <w:rPr>
          <w:color w:val="000000"/>
        </w:rPr>
        <w:t xml:space="preserve">z budżetu Unii </w:t>
      </w:r>
      <w:r w:rsidR="001F1265">
        <w:rPr>
          <w:color w:val="000000"/>
        </w:rPr>
        <w:t>E</w:t>
      </w:r>
      <w:r>
        <w:rPr>
          <w:color w:val="000000"/>
        </w:rPr>
        <w:t>uropejskiej.</w:t>
      </w:r>
      <w:r w:rsidR="00A1469F">
        <w:rPr>
          <w:color w:val="000000"/>
        </w:rPr>
        <w:t xml:space="preserve"> </w:t>
      </w:r>
      <w:r w:rsidR="001F1265">
        <w:rPr>
          <w:color w:val="000000"/>
        </w:rPr>
        <w:t xml:space="preserve">Obecna treść dokumentu wymaga aktualizacji w związku ze zrealizowaniem szeregu przedsięwzięć oraz nowymi przedsięwzięciami planowanymi do realizacji. </w:t>
      </w:r>
      <w:r w:rsidR="00CB1289">
        <w:rPr>
          <w:color w:val="000000"/>
        </w:rPr>
        <w:t>W związku z tym, konieczne jest jego u</w:t>
      </w:r>
      <w:r w:rsidR="00A6577A">
        <w:rPr>
          <w:color w:val="000000"/>
        </w:rPr>
        <w:t>aktualnienie</w:t>
      </w:r>
      <w:r w:rsidR="00CB1289">
        <w:rPr>
          <w:color w:val="000000"/>
        </w:rPr>
        <w:t xml:space="preserve"> i wskazanie katalogu </w:t>
      </w:r>
      <w:r w:rsidR="00D35E38">
        <w:rPr>
          <w:color w:val="000000"/>
        </w:rPr>
        <w:t>zadań</w:t>
      </w:r>
      <w:r w:rsidR="00294FAE">
        <w:rPr>
          <w:color w:val="000000"/>
        </w:rPr>
        <w:t>,</w:t>
      </w:r>
      <w:r w:rsidR="00CB1289">
        <w:rPr>
          <w:color w:val="000000"/>
        </w:rPr>
        <w:t xml:space="preserve"> jakie planowane są do wykonania w ramach niniejszego </w:t>
      </w:r>
      <w:r w:rsidR="00A1469F">
        <w:rPr>
          <w:color w:val="000000"/>
        </w:rPr>
        <w:t>Planu.</w:t>
      </w:r>
      <w:r w:rsidR="00CB1289">
        <w:rPr>
          <w:color w:val="000000"/>
        </w:rPr>
        <w:t xml:space="preserve"> </w:t>
      </w:r>
    </w:p>
    <w:p w14:paraId="3941419B" w14:textId="01BCDB29" w:rsidR="00AD6920" w:rsidRDefault="00AD6920" w:rsidP="005205EB">
      <w:pPr>
        <w:pStyle w:val="akapit"/>
        <w:spacing w:before="0" w:after="0"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Wobec powyższego podjęcie uchwały należy uznać za uzasadnione. </w:t>
      </w:r>
    </w:p>
    <w:p w14:paraId="64626F27" w14:textId="77777777" w:rsidR="00BF6BF9" w:rsidRDefault="00BF6BF9" w:rsidP="005205E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BF6BF9" w:rsidSect="006B375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12D3A" w14:textId="77777777" w:rsidR="00706EFA" w:rsidRDefault="00706EFA">
      <w:pPr>
        <w:spacing w:after="0" w:line="240" w:lineRule="auto"/>
      </w:pPr>
      <w:r>
        <w:separator/>
      </w:r>
    </w:p>
  </w:endnote>
  <w:endnote w:type="continuationSeparator" w:id="0">
    <w:p w14:paraId="71188E79" w14:textId="77777777" w:rsidR="00706EFA" w:rsidRDefault="00706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A560" w14:textId="77777777" w:rsidR="00706EFA" w:rsidRDefault="00706E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7B5E23" w14:textId="77777777" w:rsidR="00706EFA" w:rsidRDefault="00706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B256F"/>
    <w:multiLevelType w:val="multilevel"/>
    <w:tmpl w:val="AE964778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484470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F9"/>
    <w:rsid w:val="00053F57"/>
    <w:rsid w:val="00071BFC"/>
    <w:rsid w:val="000A7059"/>
    <w:rsid w:val="000C1F80"/>
    <w:rsid w:val="000F7BDA"/>
    <w:rsid w:val="001678A2"/>
    <w:rsid w:val="001F1265"/>
    <w:rsid w:val="001F1BF4"/>
    <w:rsid w:val="00220F49"/>
    <w:rsid w:val="002227E4"/>
    <w:rsid w:val="00294FAE"/>
    <w:rsid w:val="00413723"/>
    <w:rsid w:val="0047323E"/>
    <w:rsid w:val="004D3052"/>
    <w:rsid w:val="005205EB"/>
    <w:rsid w:val="005241D3"/>
    <w:rsid w:val="0053292B"/>
    <w:rsid w:val="005B2776"/>
    <w:rsid w:val="0067426D"/>
    <w:rsid w:val="006B3753"/>
    <w:rsid w:val="006F72CB"/>
    <w:rsid w:val="00706EFA"/>
    <w:rsid w:val="007516DA"/>
    <w:rsid w:val="0089643E"/>
    <w:rsid w:val="008B333A"/>
    <w:rsid w:val="008C4942"/>
    <w:rsid w:val="00A1469F"/>
    <w:rsid w:val="00A6577A"/>
    <w:rsid w:val="00A76FA3"/>
    <w:rsid w:val="00AD5FF3"/>
    <w:rsid w:val="00AD6920"/>
    <w:rsid w:val="00B326C1"/>
    <w:rsid w:val="00BA7023"/>
    <w:rsid w:val="00BB5113"/>
    <w:rsid w:val="00BF6BF9"/>
    <w:rsid w:val="00C04C06"/>
    <w:rsid w:val="00C05AD2"/>
    <w:rsid w:val="00CB0FD3"/>
    <w:rsid w:val="00CB1289"/>
    <w:rsid w:val="00CC3CFA"/>
    <w:rsid w:val="00D35E38"/>
    <w:rsid w:val="00D44D59"/>
    <w:rsid w:val="00D56A09"/>
    <w:rsid w:val="00DE6054"/>
    <w:rsid w:val="00FA2408"/>
    <w:rsid w:val="00FC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1687"/>
  <w15:docId w15:val="{1BBDD490-7F9C-495F-88C9-FCC9B30F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B3753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6B375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6B3753"/>
    <w:rPr>
      <w:b/>
      <w:bCs/>
    </w:rPr>
  </w:style>
  <w:style w:type="paragraph" w:customStyle="1" w:styleId="podstawa-prawna">
    <w:name w:val="podstawa-prawna"/>
    <w:basedOn w:val="Normalny"/>
    <w:rsid w:val="006B375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B3753"/>
  </w:style>
  <w:style w:type="paragraph" w:customStyle="1" w:styleId="paragraf">
    <w:name w:val="paragraf"/>
    <w:basedOn w:val="Normalny"/>
    <w:rsid w:val="006B375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pis">
    <w:name w:val="podpis"/>
    <w:basedOn w:val="Normalny"/>
    <w:rsid w:val="006B375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uzasadnienie">
    <w:name w:val="uzasadnienie"/>
    <w:basedOn w:val="Normalny"/>
    <w:rsid w:val="006B375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6B375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Czempiñ</cp:lastModifiedBy>
  <cp:revision>5</cp:revision>
  <cp:lastPrinted>2023-12-18T13:32:00Z</cp:lastPrinted>
  <dcterms:created xsi:type="dcterms:W3CDTF">2023-12-12T09:35:00Z</dcterms:created>
  <dcterms:modified xsi:type="dcterms:W3CDTF">2023-12-18T13:32:00Z</dcterms:modified>
</cp:coreProperties>
</file>